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ضع دائرة حول رمز الاجابة الصحيحة: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1- تنشأ المشكلة الاقتصادية من خلال:-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أ) احتياجات الانسان المتعددة وغير المحدودة.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ب) وسائل اشباع حاجات الانسان غير المحدودة أو غير نادرة.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ج) احتياجات الانسان محدودة وغير متعددة.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د) كل ما ذكر.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2- سلوك الانسان الذي يختار ويوف</w:t>
      </w:r>
      <w:r>
        <w:rPr>
          <w:rFonts w:hint="cs"/>
          <w:sz w:val="28"/>
          <w:szCs w:val="28"/>
          <w:rtl/>
          <w:lang w:bidi="ar-JO"/>
        </w:rPr>
        <w:t>ّ</w:t>
      </w:r>
      <w:r w:rsidRPr="00A17FE4">
        <w:rPr>
          <w:rFonts w:hint="cs"/>
          <w:sz w:val="28"/>
          <w:szCs w:val="28"/>
          <w:rtl/>
          <w:lang w:bidi="ar-JO"/>
        </w:rPr>
        <w:t>ق بين حاجاته ويرتبها حسب تدرجها في الأهمية ( يقدم الحاجات الضرورية على الكمالية) وحسب موازنته المالية هو:-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أ) سلوك الانسان الاقتصادي.                               ب) سلوك الانسان غير الاقتصادي.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ج) سلوك الانسان المنطقي</w:t>
      </w:r>
      <w:r w:rsidRPr="00A17FE4">
        <w:rPr>
          <w:rFonts w:hint="cs"/>
          <w:sz w:val="28"/>
          <w:szCs w:val="28"/>
          <w:rtl/>
          <w:lang w:bidi="ar-JO"/>
        </w:rPr>
        <w:t>.                                 د) سلوك الانسان الانفعالي.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3- من العوامل التي تعرّض السوق إلى حالة من فقدان التوازن:-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أ) تبدل أذواق المستهلك                                   ب) تبدل التقنية الانتاجية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ج) تبدل العرض والطلب                                  د) كل ما ذكر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4- من القوانين الاقتصادية التي تتحكم في نشوء الانتاج الرأسمالي وتطوره وفنائه من وجهة نظر ماركس :-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أ) قانون تكديس رأس المال                             ب) تدني معدل الأرباح أو فائض القيمة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ج) قانون اللاتناسب ( العرض يخلق الطلب الخاص به بحيث يكون الطلب والعرض متوازنين)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د) كل ما ذكر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ضع اشارة صح أمام الجمل الصحيحة و اشارة خطأ أمام الجمل الخاطئة:-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1) يمتاز الانسان بإجتياجاته المتعددة وغير المحدودة، إلا أن وسائل اشباعها ان وجدت محدودة أو نادرة، ومن هنا تنشأ المشكلة الاقتصادية      (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2) الافراط في اصدار العملة النقدية يسمى تضخم الدخل    (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3) مجرد إرتفاع في سعر سلعة واحدة أو سلعتين يعتبر تضخماَ      ( 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4) تعرف البطالة بأنها استمرار عنصر العمل في الانتاج الاقتصادي       (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lastRenderedPageBreak/>
        <w:t>5) في ظل اقتصاد وطني يسير نحو المجهول وفي ظل تزايد نفقات الدولة وعدم وجود إدارة مناسبة فإن الاصلاحات لا يكون لها أثر كبير في إعادة التنمية إلى مسارها الصحيح      (  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6) إن الاعتبارات الاجتماعية والمعنوية ومعها أيضاَ الاعتبارات الوطنية والقومية والدينية والثقافية لا تلعب دوراَ مهماَ في تشكيل الاقتصاد السياسي السائد في البلدان العربية      (   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7) إن السلطات السياسية التي تقود عمليات الاصلاح الاقتصادي والمالي في البلدان العربية ما زالت هي ذاتها المسؤولة عن وجود الاختلالات التي تستهدف معالجتها      (      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8) القوى الانتاجية كأحد عناصر النظام الاقتصادي هي الادوات أو الوسائل التي تستخدم من أجل انتاج السلع والخدمات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A17FE4">
        <w:rPr>
          <w:rFonts w:hint="cs"/>
          <w:sz w:val="28"/>
          <w:szCs w:val="28"/>
          <w:rtl/>
          <w:lang w:bidi="ar-JO"/>
        </w:rPr>
        <w:t>المتنوعة      (    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9) القوى الانتاجية كأحد عناصر  النظام الاقتصادي هي تلك العلاقات أو الروابط التي تنشأ بين الأفراد من خلال اشتراكهم في عملية الانتاج والتي تحدد دور كل منهم في عملية الانتاج      ( 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10) استخدم مفهوم الاقتصاد السياسي لأول مرة في بداية القرن التاسع عشر      (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11) يخضع اقتصاد السوق لقانون الطلب بصورة أساسية الذي يتأثر بسعر السلع ودخل الناس      ( 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12) الأحداث السياسية مثل الحروب والثورات يمكن أن تعرقل إلى حد كبير مسار النمو الاقتصادي     (  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13) يأتي التصنيع في مقدمة أهداف القوميين الاقتصاديين     (  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14) من سمات التضخم انخفاض قيمة العملة مقابل اسعار السلع والخدمات     (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15) التضخم المعتدل أو البسيط هو ارتفاع أسعار السلع والخدمات اكثر من 10%      (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16) ازدادت أهمية التجارة الدولية بسبب تطور العلاقات الدولية     (   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17) اختلاف ظروف الانتاج من محددات قيام التجارة الدولية     (                       )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تقوم عملية الخصخصة على مجموعة من المبادئ، أذكر أربع منها؟؟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lastRenderedPageBreak/>
        <w:t>هنالك العديد من الشروط التي لابد من توفرها لنجاح عملية الخصخصة، أذكر أربع منها؟؟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ينتج التضخم نتيجة عدة أسباب، أذكر هذه الأسباب مع توضيح كل سبب؟؟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للخصخصة أهداف عدّة ، أذكر أربع منها؟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يعرّف  الاقتصاد السياسي  بعلم المبادلة، وضح المقصود بذلك؟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 xml:space="preserve">    أ) ما هي خصائص الاقتصاد السياسي للتنمية في البلدان العربية؟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 xml:space="preserve">   ب) تنطوي الدعوة للاقتصاد السياسي للتنمية في البلدان العربية على ضرورة التعامل مع ثلاث مجموعات من المشاكل الاقتصادية والانمائية المتداخلة والمتفاعلة في تأثيراتها، وضح هذه المجموعات؟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 xml:space="preserve">  ما الفكرة الرئيسية التي تنطلق منها النظريات التالية لشرح العلاقة بين الاقتصاد و السياسة: 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 xml:space="preserve">  1- النظرية الليبرالية     2- النظرية الماركسية       3- النظرية القومية  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وضح المقصود بالمصطلحات التالية:   1- الليبرالية  2- الاشتراكية   3- الإنتاج   4- النظام الاقتصادي   5- الخصخصة</w:t>
      </w:r>
    </w:p>
    <w:p w:rsidR="000D2568" w:rsidRPr="00A17FE4" w:rsidRDefault="000D2568" w:rsidP="000D2568">
      <w:pPr>
        <w:jc w:val="right"/>
        <w:rPr>
          <w:sz w:val="28"/>
          <w:szCs w:val="28"/>
          <w:rtl/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ما الاسس أوالمرتكزات التي يقوم عليها النظام الاقتصادي الرأسمالي ؟</w:t>
      </w:r>
    </w:p>
    <w:p w:rsidR="005F6250" w:rsidRDefault="000D2568" w:rsidP="000D2568">
      <w:pPr>
        <w:rPr>
          <w:lang w:bidi="ar-JO"/>
        </w:rPr>
      </w:pPr>
      <w:r w:rsidRPr="00A17FE4">
        <w:rPr>
          <w:rFonts w:hint="cs"/>
          <w:sz w:val="28"/>
          <w:szCs w:val="28"/>
          <w:rtl/>
          <w:lang w:bidi="ar-JO"/>
        </w:rPr>
        <w:t>للتضخم آثار عدّة ، أذكر ثلاثة من هذه الآثار؟</w:t>
      </w:r>
    </w:p>
    <w:sectPr w:rsidR="005F6250" w:rsidSect="00A73D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568"/>
    <w:rsid w:val="000D2568"/>
    <w:rsid w:val="00337765"/>
    <w:rsid w:val="003B25BE"/>
    <w:rsid w:val="003F0F30"/>
    <w:rsid w:val="005F6250"/>
    <w:rsid w:val="00662CEE"/>
    <w:rsid w:val="006C4307"/>
    <w:rsid w:val="008F49E7"/>
    <w:rsid w:val="009050F7"/>
    <w:rsid w:val="00947A45"/>
    <w:rsid w:val="009A0DC6"/>
    <w:rsid w:val="00A73DA6"/>
    <w:rsid w:val="00CF1D8E"/>
    <w:rsid w:val="00DA5670"/>
    <w:rsid w:val="00DE1A32"/>
    <w:rsid w:val="00FB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Muwafaq Abu Hammoud</dc:creator>
  <cp:keywords/>
  <dc:description/>
  <cp:lastModifiedBy>Muwafaq Abu Hammoud</cp:lastModifiedBy>
  <cp:revision>1</cp:revision>
  <dcterms:created xsi:type="dcterms:W3CDTF">2015-04-05T06:36:00Z</dcterms:created>
  <dcterms:modified xsi:type="dcterms:W3CDTF">2015-04-05T06:36:00Z</dcterms:modified>
</cp:coreProperties>
</file>